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A1" w:rsidRDefault="00F530A1" w:rsidP="00F530A1">
      <w:pPr>
        <w:pStyle w:val="NormalWeb"/>
        <w:spacing w:before="120" w:beforeAutospacing="0" w:after="120" w:line="360" w:lineRule="auto"/>
        <w:jc w:val="center"/>
        <w:rPr>
          <w:rFonts w:eastAsia="Times New Roman TUR"/>
          <w:lang w:val="en-GB"/>
        </w:rPr>
      </w:pPr>
      <w:r>
        <w:rPr>
          <w:rFonts w:eastAsia="Times New Roman TUR"/>
          <w:lang w:val="en-GB"/>
        </w:rPr>
        <w:t xml:space="preserve">Erdogan’s </w:t>
      </w:r>
      <w:r w:rsidR="009E2907">
        <w:rPr>
          <w:rFonts w:eastAsia="Times New Roman TUR"/>
          <w:lang w:val="en-GB"/>
        </w:rPr>
        <w:t>meddling</w:t>
      </w:r>
      <w:r>
        <w:rPr>
          <w:rFonts w:eastAsia="Times New Roman TUR"/>
          <w:lang w:val="en-GB"/>
        </w:rPr>
        <w:t xml:space="preserve"> with judges</w:t>
      </w:r>
    </w:p>
    <w:p w:rsidR="00F530A1" w:rsidRDefault="00F530A1" w:rsidP="00673CAA">
      <w:pPr>
        <w:pStyle w:val="NormalWeb"/>
        <w:spacing w:before="120" w:beforeAutospacing="0" w:after="120" w:line="360" w:lineRule="auto"/>
        <w:jc w:val="both"/>
        <w:rPr>
          <w:rFonts w:eastAsia="Times New Roman TUR"/>
          <w:lang w:val="en-GB"/>
        </w:rPr>
      </w:pPr>
    </w:p>
    <w:p w:rsidR="00B26F54" w:rsidRPr="004F13B8" w:rsidRDefault="00B26F54" w:rsidP="00673CAA">
      <w:pPr>
        <w:pStyle w:val="NormalWeb"/>
        <w:spacing w:before="120" w:beforeAutospacing="0" w:after="120" w:line="360" w:lineRule="auto"/>
        <w:jc w:val="both"/>
        <w:rPr>
          <w:rFonts w:eastAsia="Times New Roman TUR"/>
          <w:lang w:val="en-GB"/>
        </w:rPr>
      </w:pPr>
      <w:r w:rsidRPr="004F13B8">
        <w:rPr>
          <w:rFonts w:eastAsia="Times New Roman TUR"/>
          <w:lang w:val="en-GB"/>
        </w:rPr>
        <w:t xml:space="preserve">During the period between </w:t>
      </w:r>
      <w:r w:rsidR="000E672B" w:rsidRPr="004F13B8">
        <w:rPr>
          <w:rFonts w:eastAsia="Times New Roman TUR"/>
          <w:lang w:val="en-GB"/>
        </w:rPr>
        <w:t xml:space="preserve">January and </w:t>
      </w:r>
      <w:r w:rsidRPr="004F13B8">
        <w:rPr>
          <w:rFonts w:eastAsia="Times New Roman TUR"/>
          <w:lang w:val="en-GB"/>
        </w:rPr>
        <w:t xml:space="preserve">March 2013 </w:t>
      </w:r>
      <w:r w:rsidR="000E672B" w:rsidRPr="004F13B8">
        <w:rPr>
          <w:rFonts w:eastAsia="Times New Roman TUR"/>
          <w:lang w:val="en-GB"/>
        </w:rPr>
        <w:t xml:space="preserve">554 judges and public prosecutors in Turkey were relocated, without their consent, to different positions. After that, more than a hundred people, without any judicial experience, previously employed in the ruling party, were appointed judges in courts of high instances </w:t>
      </w:r>
      <w:r w:rsidR="00A3357E" w:rsidRPr="004F13B8">
        <w:rPr>
          <w:rFonts w:eastAsia="Times New Roman TUR"/>
          <w:lang w:val="en-GB"/>
        </w:rPr>
        <w:t>to</w:t>
      </w:r>
      <w:r w:rsidR="000E672B" w:rsidRPr="004F13B8">
        <w:rPr>
          <w:rFonts w:eastAsia="Times New Roman TUR"/>
          <w:lang w:val="en-GB"/>
        </w:rPr>
        <w:t xml:space="preserve"> which </w:t>
      </w:r>
      <w:r w:rsidR="00A3357E" w:rsidRPr="004F13B8">
        <w:rPr>
          <w:rFonts w:eastAsia="Times New Roman TUR"/>
          <w:lang w:val="en-GB"/>
        </w:rPr>
        <w:t xml:space="preserve">otherwise only judges with at least fifteen years of experience </w:t>
      </w:r>
      <w:r w:rsidR="000B6FBF">
        <w:rPr>
          <w:rFonts w:eastAsia="Times New Roman TUR"/>
          <w:lang w:val="en-GB"/>
        </w:rPr>
        <w:t>can be</w:t>
      </w:r>
      <w:r w:rsidR="00A3357E" w:rsidRPr="004F13B8">
        <w:rPr>
          <w:rFonts w:eastAsia="Times New Roman TUR"/>
          <w:lang w:val="en-GB"/>
        </w:rPr>
        <w:t xml:space="preserve"> appointed. </w:t>
      </w:r>
    </w:p>
    <w:p w:rsidR="004F13B8" w:rsidRPr="004F13B8" w:rsidRDefault="00D0150F" w:rsidP="00673CAA">
      <w:pPr>
        <w:pStyle w:val="NormalWeb"/>
        <w:spacing w:before="120" w:beforeAutospacing="0" w:after="120" w:line="360" w:lineRule="auto"/>
        <w:jc w:val="both"/>
        <w:rPr>
          <w:rFonts w:eastAsia="Times New Roman TUR"/>
          <w:lang w:val="en-GB"/>
        </w:rPr>
      </w:pPr>
      <w:r w:rsidRPr="004F13B8">
        <w:rPr>
          <w:rFonts w:eastAsia="Times New Roman TUR"/>
          <w:lang w:val="en-GB"/>
        </w:rPr>
        <w:t xml:space="preserve">According to </w:t>
      </w:r>
      <w:r w:rsidR="004F13B8" w:rsidRPr="004F13B8">
        <w:rPr>
          <w:rFonts w:eastAsia="Times New Roman TUR"/>
          <w:lang w:val="en-GB"/>
        </w:rPr>
        <w:t xml:space="preserve">media reports, the Turkish </w:t>
      </w:r>
      <w:r w:rsidR="000F57DF">
        <w:rPr>
          <w:rFonts w:eastAsia="Times New Roman TUR"/>
          <w:lang w:val="en-GB"/>
        </w:rPr>
        <w:t>p</w:t>
      </w:r>
      <w:r w:rsidR="004F13B8" w:rsidRPr="004F13B8">
        <w:rPr>
          <w:rFonts w:eastAsia="Times New Roman TUR"/>
          <w:lang w:val="en-GB"/>
        </w:rPr>
        <w:t>resident has, for the first 227 days since</w:t>
      </w:r>
      <w:r w:rsidR="000F57DF">
        <w:rPr>
          <w:rFonts w:eastAsia="Times New Roman TUR"/>
          <w:lang w:val="en-GB"/>
        </w:rPr>
        <w:t xml:space="preserve"> his</w:t>
      </w:r>
      <w:r w:rsidR="004F13B8" w:rsidRPr="004F13B8">
        <w:rPr>
          <w:rFonts w:eastAsia="Times New Roman TUR"/>
          <w:lang w:val="en-GB"/>
        </w:rPr>
        <w:t xml:space="preserve"> election (10</w:t>
      </w:r>
      <w:r w:rsidR="004F13B8" w:rsidRPr="004F13B8">
        <w:rPr>
          <w:rFonts w:eastAsia="Times New Roman TUR"/>
          <w:vertAlign w:val="superscript"/>
          <w:lang w:val="en-GB"/>
        </w:rPr>
        <w:t>th</w:t>
      </w:r>
      <w:r w:rsidR="004F13B8" w:rsidRPr="004F13B8">
        <w:rPr>
          <w:rFonts w:eastAsia="Times New Roman TUR"/>
          <w:lang w:val="en-GB"/>
        </w:rPr>
        <w:t xml:space="preserve"> August 2014), filed lawsuits for libel against 236 people; eight </w:t>
      </w:r>
      <w:r w:rsidR="000F57DF">
        <w:rPr>
          <w:rFonts w:eastAsia="Times New Roman TUR"/>
          <w:lang w:val="en-GB"/>
        </w:rPr>
        <w:t>of them</w:t>
      </w:r>
      <w:r w:rsidR="004F13B8" w:rsidRPr="004F13B8">
        <w:rPr>
          <w:rFonts w:eastAsia="Times New Roman TUR"/>
          <w:lang w:val="en-GB"/>
        </w:rPr>
        <w:t xml:space="preserve"> are in custody and against 105 of them the criminal proceeding is ongoing. </w:t>
      </w:r>
    </w:p>
    <w:p w:rsidR="004F13B8" w:rsidRPr="004F13B8" w:rsidRDefault="004F13B8" w:rsidP="00AC0A24">
      <w:pPr>
        <w:pStyle w:val="NormalWeb"/>
        <w:spacing w:before="120" w:beforeAutospacing="0" w:after="120" w:line="360" w:lineRule="auto"/>
        <w:jc w:val="both"/>
        <w:rPr>
          <w:rFonts w:eastAsia="Times New Roman TUR"/>
          <w:lang w:val="en-GB"/>
        </w:rPr>
      </w:pPr>
      <w:r w:rsidRPr="004F13B8">
        <w:rPr>
          <w:rFonts w:eastAsia="Times New Roman TUR"/>
          <w:lang w:val="en-GB"/>
        </w:rPr>
        <w:t>On 12</w:t>
      </w:r>
      <w:r w:rsidRPr="004F13B8">
        <w:rPr>
          <w:rFonts w:eastAsia="Times New Roman TUR"/>
          <w:vertAlign w:val="superscript"/>
          <w:lang w:val="en-GB"/>
        </w:rPr>
        <w:t>th</w:t>
      </w:r>
      <w:r w:rsidRPr="004F13B8">
        <w:rPr>
          <w:rFonts w:eastAsia="Times New Roman TUR"/>
          <w:lang w:val="en-GB"/>
        </w:rPr>
        <w:t xml:space="preserve"> </w:t>
      </w:r>
      <w:r>
        <w:rPr>
          <w:rFonts w:eastAsia="Times New Roman TUR"/>
          <w:lang w:val="en-GB"/>
        </w:rPr>
        <w:t xml:space="preserve">May 2015 the High Judicial Council dismissed, with no right to a legal remedy, judge </w:t>
      </w:r>
      <w:r w:rsidRPr="004F13B8">
        <w:rPr>
          <w:lang w:val="en-GB"/>
        </w:rPr>
        <w:t>Süleyman Karaçöl</w:t>
      </w:r>
      <w:r>
        <w:rPr>
          <w:lang w:val="en-GB"/>
        </w:rPr>
        <w:t xml:space="preserve"> and four public prosecutors </w:t>
      </w:r>
      <w:r w:rsidRPr="004F13B8">
        <w:rPr>
          <w:lang w:val="en-GB"/>
        </w:rPr>
        <w:t>(Zekeriya Öz, Celal Kara, Mehmet Yüzgeç and Muammer Akkaş)</w:t>
      </w:r>
      <w:r>
        <w:rPr>
          <w:lang w:val="en-GB"/>
        </w:rPr>
        <w:t xml:space="preserve"> who investigated the case of Turkish </w:t>
      </w:r>
      <w:r w:rsidR="000F57DF">
        <w:rPr>
          <w:lang w:val="en-GB"/>
        </w:rPr>
        <w:t>p</w:t>
      </w:r>
      <w:r>
        <w:rPr>
          <w:lang w:val="en-GB"/>
        </w:rPr>
        <w:t xml:space="preserve">resident’s involvement in corruption. </w:t>
      </w:r>
    </w:p>
    <w:p w:rsidR="004F13B8" w:rsidRDefault="005D73B0" w:rsidP="00AC0A24">
      <w:pPr>
        <w:pStyle w:val="NormalWeb"/>
        <w:spacing w:before="120" w:beforeAutospacing="0" w:after="120" w:line="360" w:lineRule="auto"/>
        <w:jc w:val="both"/>
        <w:rPr>
          <w:lang w:val="en-GB"/>
        </w:rPr>
      </w:pPr>
      <w:r>
        <w:rPr>
          <w:lang w:val="en-GB"/>
        </w:rPr>
        <w:t>On 6</w:t>
      </w:r>
      <w:r w:rsidRPr="005D73B0">
        <w:rPr>
          <w:vertAlign w:val="superscript"/>
          <w:lang w:val="en-GB"/>
        </w:rPr>
        <w:t>th</w:t>
      </w:r>
      <w:r>
        <w:rPr>
          <w:lang w:val="en-GB"/>
        </w:rPr>
        <w:t xml:space="preserve"> May 2015 the arrest of chief public prosecutor of Adana </w:t>
      </w:r>
      <w:r w:rsidRPr="004F13B8">
        <w:rPr>
          <w:color w:val="000000"/>
          <w:lang w:val="en-GB"/>
        </w:rPr>
        <w:t>Süleyman Bağrıyanık</w:t>
      </w:r>
      <w:r>
        <w:rPr>
          <w:lang w:val="en-GB"/>
        </w:rPr>
        <w:t xml:space="preserve"> was ordered alongside three of his deputies </w:t>
      </w:r>
      <w:r w:rsidRPr="004F13B8">
        <w:rPr>
          <w:color w:val="000000"/>
          <w:lang w:val="en-GB"/>
        </w:rPr>
        <w:t>Ahmet Karaca, Aziz Takçı, Özcan Şişman</w:t>
      </w:r>
      <w:r>
        <w:rPr>
          <w:color w:val="000000"/>
          <w:lang w:val="en-GB"/>
        </w:rPr>
        <w:t xml:space="preserve"> and former head of </w:t>
      </w:r>
      <w:r w:rsidRPr="005D73B0">
        <w:rPr>
          <w:color w:val="000000"/>
          <w:lang w:val="en-GB"/>
        </w:rPr>
        <w:t>gendarmerie</w:t>
      </w:r>
      <w:r>
        <w:rPr>
          <w:color w:val="000000"/>
          <w:lang w:val="en-GB"/>
        </w:rPr>
        <w:t xml:space="preserve"> of the Adana Province </w:t>
      </w:r>
      <w:r w:rsidRPr="004F13B8">
        <w:rPr>
          <w:lang w:val="en-GB"/>
        </w:rPr>
        <w:t>(</w:t>
      </w:r>
      <w:r w:rsidRPr="004F13B8">
        <w:rPr>
          <w:rFonts w:eastAsia="Calibri"/>
          <w:lang w:val="en-GB"/>
        </w:rPr>
        <w:t>Özkan Çokay</w:t>
      </w:r>
      <w:r w:rsidRPr="004F13B8">
        <w:rPr>
          <w:lang w:val="en-GB"/>
        </w:rPr>
        <w:t>)</w:t>
      </w:r>
      <w:r>
        <w:rPr>
          <w:lang w:val="en-GB"/>
        </w:rPr>
        <w:t xml:space="preserve"> on charges of attempted government overthrow </w:t>
      </w:r>
      <w:r w:rsidR="009E3BF7">
        <w:rPr>
          <w:lang w:val="en-GB"/>
        </w:rPr>
        <w:t>as they intercepted</w:t>
      </w:r>
      <w:r>
        <w:rPr>
          <w:lang w:val="en-GB"/>
        </w:rPr>
        <w:t xml:space="preserve"> two convoys of trucks near the Syrian border (Hatay and Adana) on 1</w:t>
      </w:r>
      <w:r w:rsidRPr="005D73B0">
        <w:rPr>
          <w:vertAlign w:val="superscript"/>
          <w:lang w:val="en-GB"/>
        </w:rPr>
        <w:t>st</w:t>
      </w:r>
      <w:r>
        <w:rPr>
          <w:lang w:val="en-GB"/>
        </w:rPr>
        <w:t xml:space="preserve"> and 19</w:t>
      </w:r>
      <w:r w:rsidRPr="005D73B0">
        <w:rPr>
          <w:vertAlign w:val="superscript"/>
          <w:lang w:val="en-GB"/>
        </w:rPr>
        <w:t>th</w:t>
      </w:r>
      <w:r>
        <w:rPr>
          <w:lang w:val="en-GB"/>
        </w:rPr>
        <w:t xml:space="preserve"> January 2014</w:t>
      </w:r>
      <w:r w:rsidR="005835B6">
        <w:rPr>
          <w:lang w:val="en-GB"/>
        </w:rPr>
        <w:t xml:space="preserve">, which </w:t>
      </w:r>
      <w:r w:rsidR="000F57DF">
        <w:rPr>
          <w:lang w:val="en-GB"/>
        </w:rPr>
        <w:t>were</w:t>
      </w:r>
      <w:r w:rsidR="005835B6">
        <w:rPr>
          <w:lang w:val="en-GB"/>
        </w:rPr>
        <w:t xml:space="preserve"> accompanied, as it turned out, by Turkish intelligence officers, with arms smuggled to Syria. </w:t>
      </w:r>
    </w:p>
    <w:p w:rsidR="009E3BF7" w:rsidRDefault="009E3BF7" w:rsidP="00D87AF8">
      <w:pPr>
        <w:pStyle w:val="NormalWeb"/>
        <w:spacing w:before="120" w:beforeAutospacing="0" w:after="120" w:line="360" w:lineRule="auto"/>
        <w:jc w:val="both"/>
        <w:rPr>
          <w:lang w:val="en-GB"/>
        </w:rPr>
      </w:pPr>
      <w:r>
        <w:rPr>
          <w:lang w:val="en-GB"/>
        </w:rPr>
        <w:t>On 30</w:t>
      </w:r>
      <w:r w:rsidRPr="009E3BF7">
        <w:rPr>
          <w:vertAlign w:val="superscript"/>
          <w:lang w:val="en-GB"/>
        </w:rPr>
        <w:t>th</w:t>
      </w:r>
      <w:r>
        <w:rPr>
          <w:lang w:val="en-GB"/>
        </w:rPr>
        <w:t xml:space="preserve"> April 2015, two judges, </w:t>
      </w:r>
      <w:r w:rsidRPr="004F13B8">
        <w:rPr>
          <w:lang w:val="en-GB"/>
        </w:rPr>
        <w:t>Metin Özçelik</w:t>
      </w:r>
      <w:r>
        <w:rPr>
          <w:lang w:val="en-GB"/>
        </w:rPr>
        <w:t xml:space="preserve"> and</w:t>
      </w:r>
      <w:r w:rsidRPr="004F13B8">
        <w:rPr>
          <w:lang w:val="en-GB"/>
        </w:rPr>
        <w:t xml:space="preserve"> Mustafa Başer</w:t>
      </w:r>
      <w:r>
        <w:rPr>
          <w:lang w:val="en-GB"/>
        </w:rPr>
        <w:t xml:space="preserve">, were arrested on charges of being terrorists as they had reached a decision of termination of custody (according to which, contrary to the law, no action was taken); </w:t>
      </w:r>
      <w:r w:rsidR="000F57DF">
        <w:rPr>
          <w:lang w:val="en-GB"/>
        </w:rPr>
        <w:t xml:space="preserve">the reached </w:t>
      </w:r>
      <w:r>
        <w:rPr>
          <w:lang w:val="en-GB"/>
        </w:rPr>
        <w:t xml:space="preserve">decision on termination of custody referred to policemen and a journalist (also under suspicion of terrorism) </w:t>
      </w:r>
      <w:r w:rsidR="008B0F19">
        <w:rPr>
          <w:lang w:val="en-GB"/>
        </w:rPr>
        <w:t xml:space="preserve">who had, until that point, spent a year and a half in remand prison, all of </w:t>
      </w:r>
      <w:r w:rsidR="000F57DF">
        <w:rPr>
          <w:lang w:val="en-GB"/>
        </w:rPr>
        <w:t>them</w:t>
      </w:r>
      <w:r w:rsidR="008B0F19">
        <w:rPr>
          <w:lang w:val="en-GB"/>
        </w:rPr>
        <w:t xml:space="preserve"> had earlier worked on the matters of exposing of state corruption. Judges still remain in custody, while on the same day of the first hearing (26</w:t>
      </w:r>
      <w:r w:rsidR="008B0F19" w:rsidRPr="008B0F19">
        <w:rPr>
          <w:vertAlign w:val="superscript"/>
          <w:lang w:val="en-GB"/>
        </w:rPr>
        <w:t>th</w:t>
      </w:r>
      <w:r w:rsidR="008B0F19">
        <w:rPr>
          <w:lang w:val="en-GB"/>
        </w:rPr>
        <w:t xml:space="preserve"> January 2016), it was made public that both of them were dismissed of judicial tenure. This is the first case in Turkey that judges are arrested on the basis of a decision they reached in performing their professional function. </w:t>
      </w:r>
    </w:p>
    <w:p w:rsidR="008B0F19" w:rsidRDefault="008B0F19" w:rsidP="00D87AF8">
      <w:pPr>
        <w:pStyle w:val="NormalWeb"/>
        <w:spacing w:before="120" w:beforeAutospacing="0" w:after="120" w:line="360" w:lineRule="auto"/>
        <w:jc w:val="both"/>
        <w:rPr>
          <w:lang w:val="en-GB"/>
        </w:rPr>
      </w:pPr>
      <w:r>
        <w:rPr>
          <w:lang w:val="en-GB"/>
        </w:rPr>
        <w:t xml:space="preserve">In the </w:t>
      </w:r>
      <w:r w:rsidR="00A85FD2">
        <w:rPr>
          <w:lang w:val="en-GB"/>
        </w:rPr>
        <w:t>beginning of February, the High Judicial Council has initiated disciplinary proceedings against several dozen of judges (in 78 courts) based on the complaint of the Ministry of internal affairs that they had been adjudicating against the Ministry.</w:t>
      </w:r>
    </w:p>
    <w:p w:rsidR="008B0F19" w:rsidRDefault="00A85FD2" w:rsidP="00D87AF8">
      <w:pPr>
        <w:pStyle w:val="NormalWeb"/>
        <w:spacing w:before="120" w:beforeAutospacing="0" w:after="120" w:line="360" w:lineRule="auto"/>
        <w:jc w:val="both"/>
        <w:rPr>
          <w:lang w:val="en-GB"/>
        </w:rPr>
      </w:pPr>
      <w:r>
        <w:rPr>
          <w:lang w:val="en-GB"/>
        </w:rPr>
        <w:lastRenderedPageBreak/>
        <w:t xml:space="preserve">Turkish president has recently organised a meeting with local governors and told them: “If necessary, leave the laws aside, do the work in your own way”, as well as: “We are successful because we adapted the laws. We have succeeded because we </w:t>
      </w:r>
      <w:r w:rsidR="000F57DF">
        <w:rPr>
          <w:lang w:val="en-GB"/>
        </w:rPr>
        <w:t>refused to</w:t>
      </w:r>
      <w:r>
        <w:rPr>
          <w:lang w:val="en-GB"/>
        </w:rPr>
        <w:t xml:space="preserve"> </w:t>
      </w:r>
      <w:r w:rsidR="000938ED">
        <w:rPr>
          <w:lang w:val="en-GB"/>
        </w:rPr>
        <w:t>abide the</w:t>
      </w:r>
      <w:r w:rsidR="000F57DF">
        <w:rPr>
          <w:lang w:val="en-GB"/>
        </w:rPr>
        <w:t>m</w:t>
      </w:r>
      <w:r>
        <w:rPr>
          <w:lang w:val="en-GB"/>
        </w:rPr>
        <w:t>.”</w:t>
      </w:r>
    </w:p>
    <w:p w:rsidR="00A85FD2" w:rsidRDefault="00A85FD2" w:rsidP="00D87AF8">
      <w:pPr>
        <w:pStyle w:val="NormalWeb"/>
        <w:spacing w:before="120" w:beforeAutospacing="0" w:after="120" w:line="360" w:lineRule="auto"/>
        <w:jc w:val="both"/>
        <w:rPr>
          <w:lang w:val="en-GB"/>
        </w:rPr>
      </w:pPr>
      <w:r>
        <w:rPr>
          <w:lang w:val="en-GB"/>
        </w:rPr>
        <w:t xml:space="preserve">At the same time, the European Union has reached a decision </w:t>
      </w:r>
      <w:r w:rsidR="000F57DF">
        <w:rPr>
          <w:lang w:val="en-GB"/>
        </w:rPr>
        <w:t>to</w:t>
      </w:r>
      <w:r w:rsidR="00B34414" w:rsidRPr="00B34414">
        <w:rPr>
          <w:lang w:val="en-GB"/>
        </w:rPr>
        <w:t xml:space="preserve"> </w:t>
      </w:r>
      <w:r w:rsidR="00B34414">
        <w:rPr>
          <w:lang w:val="en-GB"/>
        </w:rPr>
        <w:t>award Turkey</w:t>
      </w:r>
      <w:r>
        <w:rPr>
          <w:lang w:val="en-GB"/>
        </w:rPr>
        <w:t xml:space="preserve">, owing to its progress, </w:t>
      </w:r>
      <w:r w:rsidR="000938ED">
        <w:rPr>
          <w:lang w:val="en-GB"/>
        </w:rPr>
        <w:t xml:space="preserve">by accelerating its European integrations. The real defenders of European values in Turkey will therefore probably join the EU, but while remaining in Turkish prisons. </w:t>
      </w:r>
    </w:p>
    <w:p w:rsidR="00BC4EDA" w:rsidRDefault="00BC4EDA" w:rsidP="00D87AF8">
      <w:pPr>
        <w:pStyle w:val="NormalWeb"/>
        <w:spacing w:before="120" w:beforeAutospacing="0" w:after="120" w:line="360" w:lineRule="auto"/>
        <w:jc w:val="both"/>
        <w:rPr>
          <w:bCs/>
          <w:lang w:val="en-GB"/>
        </w:rPr>
      </w:pPr>
    </w:p>
    <w:p w:rsidR="000938ED" w:rsidRDefault="000938ED" w:rsidP="00D87AF8">
      <w:pPr>
        <w:pStyle w:val="NormalWeb"/>
        <w:spacing w:before="120" w:beforeAutospacing="0" w:after="120" w:line="360" w:lineRule="auto"/>
        <w:jc w:val="both"/>
        <w:rPr>
          <w:bCs/>
          <w:lang w:val="en-GB"/>
        </w:rPr>
      </w:pPr>
      <w:r>
        <w:rPr>
          <w:bCs/>
          <w:lang w:val="en-GB"/>
        </w:rPr>
        <w:t>Dragana Boljević</w:t>
      </w:r>
    </w:p>
    <w:p w:rsidR="000938ED" w:rsidRDefault="000938ED" w:rsidP="00D87AF8">
      <w:pPr>
        <w:pStyle w:val="NormalWeb"/>
        <w:spacing w:before="120" w:beforeAutospacing="0" w:after="120" w:line="360" w:lineRule="auto"/>
        <w:jc w:val="both"/>
        <w:rPr>
          <w:bCs/>
          <w:lang w:val="en-GB"/>
        </w:rPr>
      </w:pPr>
      <w:r>
        <w:rPr>
          <w:bCs/>
          <w:lang w:val="en-GB"/>
        </w:rPr>
        <w:t>General Secretary of MEDEL (European association of judges and public prosecutors for democracy and liberties) and President of Judges’ Association of Serbia</w:t>
      </w:r>
    </w:p>
    <w:p w:rsidR="000938ED" w:rsidRPr="004F13B8" w:rsidRDefault="000938ED" w:rsidP="00D87AF8">
      <w:pPr>
        <w:pStyle w:val="NormalWeb"/>
        <w:spacing w:before="120" w:beforeAutospacing="0" w:after="120" w:line="360" w:lineRule="auto"/>
        <w:jc w:val="both"/>
        <w:rPr>
          <w:bCs/>
          <w:lang w:val="en-GB"/>
        </w:rPr>
      </w:pPr>
      <w:r>
        <w:rPr>
          <w:bCs/>
          <w:lang w:val="en-GB"/>
        </w:rPr>
        <w:t>18</w:t>
      </w:r>
      <w:r w:rsidRPr="000938ED">
        <w:rPr>
          <w:bCs/>
          <w:vertAlign w:val="superscript"/>
          <w:lang w:val="en-GB"/>
        </w:rPr>
        <w:t>th</w:t>
      </w:r>
      <w:r>
        <w:rPr>
          <w:bCs/>
          <w:lang w:val="en-GB"/>
        </w:rPr>
        <w:t xml:space="preserve"> February 2016</w:t>
      </w:r>
    </w:p>
    <w:p w:rsidR="00673CAA" w:rsidRPr="004F13B8" w:rsidRDefault="00673CAA" w:rsidP="00673CAA">
      <w:pPr>
        <w:spacing w:before="120" w:after="120" w:line="360" w:lineRule="auto"/>
        <w:jc w:val="both"/>
        <w:rPr>
          <w:lang w:val="en-GB"/>
        </w:rPr>
      </w:pPr>
    </w:p>
    <w:p w:rsidR="0021014D" w:rsidRPr="004F13B8" w:rsidRDefault="0021014D">
      <w:pPr>
        <w:rPr>
          <w:lang w:val="en-GB"/>
        </w:rPr>
      </w:pPr>
    </w:p>
    <w:sectPr w:rsidR="0021014D" w:rsidRPr="004F13B8" w:rsidSect="00917743">
      <w:pgSz w:w="11906" w:h="16838"/>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TUR">
    <w:charset w:val="EE"/>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73CAA"/>
    <w:rsid w:val="00053E31"/>
    <w:rsid w:val="00060876"/>
    <w:rsid w:val="00090429"/>
    <w:rsid w:val="000938ED"/>
    <w:rsid w:val="000B6FBF"/>
    <w:rsid w:val="000E672B"/>
    <w:rsid w:val="000F57DF"/>
    <w:rsid w:val="0021014D"/>
    <w:rsid w:val="00216441"/>
    <w:rsid w:val="003D6714"/>
    <w:rsid w:val="004F13B8"/>
    <w:rsid w:val="005835B6"/>
    <w:rsid w:val="005B3FBB"/>
    <w:rsid w:val="005D35CB"/>
    <w:rsid w:val="005D73B0"/>
    <w:rsid w:val="00673CAA"/>
    <w:rsid w:val="006D5787"/>
    <w:rsid w:val="008018FE"/>
    <w:rsid w:val="00847504"/>
    <w:rsid w:val="008B0F19"/>
    <w:rsid w:val="009D3682"/>
    <w:rsid w:val="009E2907"/>
    <w:rsid w:val="009E3BF7"/>
    <w:rsid w:val="009E5B4F"/>
    <w:rsid w:val="00A3357E"/>
    <w:rsid w:val="00A67A5D"/>
    <w:rsid w:val="00A85FD2"/>
    <w:rsid w:val="00AC0A24"/>
    <w:rsid w:val="00B26F54"/>
    <w:rsid w:val="00B33172"/>
    <w:rsid w:val="00B34414"/>
    <w:rsid w:val="00BC4EDA"/>
    <w:rsid w:val="00BE0D80"/>
    <w:rsid w:val="00C24B1B"/>
    <w:rsid w:val="00D0150F"/>
    <w:rsid w:val="00D87AF8"/>
    <w:rsid w:val="00DC1670"/>
    <w:rsid w:val="00DF0E3E"/>
    <w:rsid w:val="00E03A9A"/>
    <w:rsid w:val="00E23B3E"/>
    <w:rsid w:val="00E4234C"/>
    <w:rsid w:val="00EC6F58"/>
    <w:rsid w:val="00F530A1"/>
    <w:rsid w:val="00FC2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CAA"/>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3CAA"/>
    <w:pPr>
      <w:spacing w:before="100" w:beforeAutospacing="1" w:after="11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Stasa</cp:lastModifiedBy>
  <cp:revision>14</cp:revision>
  <dcterms:created xsi:type="dcterms:W3CDTF">2016-02-18T22:38:00Z</dcterms:created>
  <dcterms:modified xsi:type="dcterms:W3CDTF">2016-03-03T09:57:00Z</dcterms:modified>
</cp:coreProperties>
</file>